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4B" w:rsidRPr="005A0A4B" w:rsidRDefault="005A0A4B" w:rsidP="005A0A4B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</w:p>
    <w:tbl>
      <w:tblPr>
        <w:tblW w:w="1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</w:tblGrid>
      <w:tr w:rsidR="005A0A4B" w:rsidRPr="00DC13C9" w:rsidTr="005A0A4B">
        <w:tc>
          <w:tcPr>
            <w:tcW w:w="1125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5A0A4B" w:rsidRPr="005A0A4B" w:rsidRDefault="005A0A4B" w:rsidP="005A0A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праздничной дружеской атмосферы в детском учреждении в летний оздоровительный период.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Разнообразить пребывание детей на улице в летний период.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Активизировать и расширять знания детей о ПДД.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мышление, сообразительность, умение быстро ориентироваться в игровой ситуации.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положительное отношение к соблюдению ПДД и негативное к нарушителям на дороге.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Создавать условия для творческого самовыражения ребёнка в рисунке.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DC13C9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вес</w:t>
      </w:r>
      <w:r w:rsidR="00DC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ёлая музыка, под которую появляе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DC1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воспитатель.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Здравствуйте, девочки и мальчики!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А вы знаете, какое сейчас время года? (лето)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Скажите, пожалуйста, вы любите лето? Вы ведь знаете, что летом все должны обязательно совершить увлекательное путешествие.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а вы знаете, в каком городе мы живем? Правильно, а давайте все вместе мы отправимся в сказочную страну Светофорию?  Но прежде, чем отправиться, нам нужно отгадать, кто является правителем этой страны.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  А вот и </w:t>
      </w: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подсказка - загадка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глазищами моргаю неустанно день и ночь.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машинам помогаю. И тебе хочу помочь» (светофор)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А сейчас мы сделаем с вами живой светофор. Какие для этого нам нужны цвета? Правильно: красный, желтый, зеленый (выбрать троих детей разного роста, выдать цветные карточки и составить светофор).</w:t>
      </w:r>
    </w:p>
    <w:p w:rsidR="00BC1588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В.: Давайте поигра</w:t>
      </w:r>
      <w:r w:rsidR="00BC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 нашим приветливым хозяином.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 «Машины и светофор».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сигналам светофора дети-машины едут (шагают), стоят и на желтый - хлопают в ладоши.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а вы знаете, в какой стране изобрели светофор? (в городе Лондон)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светофоров есть звуковое сопровождение. Как вы думаете, для чего это сделано? (чтобы по его сигналу могли переходить дорогу слепые и слабовидящие пешеходы)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Молодцы ребята! А сейчас я буду задавать вам </w:t>
      </w: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вы, если согласны со мной, будете отвечать: «Это я! Это я! Это все мои друзья!».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согласны, то молчите.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вас, идя домой, держит путь по мостовой?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 это значит, хода нет?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вперед так скоро, что не видит светофора?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идет вперед только там, где переход?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такие маленькие, а все знают!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А теперь отгадайте </w:t>
      </w: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загадку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обочине дороги как солдатики стоят.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строго выполняем все, что нам они велят» (дорожные знаки)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Сейчас мы проверим, как вы знаете дорожные знаки.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 </w:t>
      </w: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 «Назови дорожный знак»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название знака, находит его на магнитной доске и всем показывают.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знак такой висит? «Стоп» -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машинам он велит.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идите смело по дорожкам черно-белым!» (пешеходный переход)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 водителей стращает, въезд машинам запрещает!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сгоряча ехать мимо кирпича!» (въезд запрещен)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«Заболел живот у Ромы. Не дойти ему до дома.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ситуации такой нужно </w:t>
      </w:r>
      <w:proofErr w:type="gramStart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proofErr w:type="gramEnd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</w:t>
      </w:r>
      <w:proofErr w:type="gramStart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(пункт первой медицинской помощи)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«Можно встретить знак такой на дороге скоростной,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больших размеров яма и ходить опасно прямо,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строится район, школа, дом иль стадион» (движение пешеходов запрещено)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«Ходят смело </w:t>
      </w:r>
      <w:proofErr w:type="gramStart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</w:t>
      </w:r>
      <w:proofErr w:type="gramEnd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стар, даже кошки и собаки,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здесь не тротуа</w:t>
      </w:r>
      <w:proofErr w:type="gramStart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р-</w:t>
      </w:r>
      <w:proofErr w:type="gramEnd"/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все в дорожном знаке» (пешеходная дорожка)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«Долго ехали, устали, и желудки заурчали.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нам они признались, что давно проголодались.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прошло пяти минут, знак висит – обедай тут» (пункт питания)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«Посреди дороги дети, мы всегда за них в ответе.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не плакал их родитель, будь внимательней, водитель!» 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дети)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В.: Давайте </w:t>
      </w:r>
      <w:r w:rsidR="005A2280"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вспомним,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существуют виды транспорта (наземный, водный,  воздушный) Сейчас мы </w:t>
      </w:r>
      <w:r w:rsidR="005A2280"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же можно добраться в страну Светофорию. 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0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«Виды транспорта»:</w:t>
      </w:r>
    </w:p>
    <w:p w:rsidR="005A0A4B" w:rsidRP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ведущий показывает изображения транспорта, а дети называют его и говорят, к какому виду он относится, выполняют соответствующие движения (воздушный – расправляют крылья, наземный – топают, водный – «плывут»).</w:t>
      </w:r>
    </w:p>
    <w:p w:rsidR="005A0A4B" w:rsidRDefault="005A0A4B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Какие вы все молодцы! Вы хорошо усвоили правила дорожного движения и смело можете совершать любые путешеств</w:t>
      </w:r>
      <w:r w:rsidR="003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 Ребята, а вы любите раскрашивать</w:t>
      </w:r>
      <w:r w:rsidRPr="005A0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3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каждый из вас раскрасит свой </w:t>
      </w:r>
      <w:proofErr w:type="spellStart"/>
      <w:r w:rsidR="003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="003D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788" w:rsidRPr="00504788" w:rsidRDefault="00504788" w:rsidP="0050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lastRenderedPageBreak/>
        <w:t>Департамент образования мэрии города Новосибирска</w:t>
      </w:r>
    </w:p>
    <w:p w:rsidR="00504788" w:rsidRPr="00504788" w:rsidRDefault="00504788" w:rsidP="0050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04788" w:rsidRPr="00504788" w:rsidRDefault="00504788" w:rsidP="0050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города Новосибирска «Детский сад №133 комбинированного вида»</w:t>
      </w:r>
    </w:p>
    <w:p w:rsidR="00504788" w:rsidRPr="00504788" w:rsidRDefault="00504788" w:rsidP="0050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788">
        <w:rPr>
          <w:rFonts w:ascii="Times New Roman" w:hAnsi="Times New Roman" w:cs="Times New Roman"/>
          <w:sz w:val="28"/>
          <w:szCs w:val="28"/>
        </w:rPr>
        <w:t>630096, г. Новосибирск, ул. Филатова, 7а, тел. 341-31-12</w:t>
      </w:r>
    </w:p>
    <w:p w:rsidR="00504788" w:rsidRPr="00504788" w:rsidRDefault="00504788" w:rsidP="00504788">
      <w:pPr>
        <w:spacing w:after="160" w:line="256" w:lineRule="auto"/>
        <w:jc w:val="center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en-US"/>
        </w:rPr>
      </w:pPr>
      <w:proofErr w:type="gramStart"/>
      <w:r w:rsidRPr="00504788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047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50478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ds_133_nsk@nios.ru</w:t>
        </w:r>
      </w:hyperlink>
    </w:p>
    <w:p w:rsidR="00504788" w:rsidRP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504788" w:rsidRP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504788" w:rsidRPr="00504788" w:rsidRDefault="00504788" w:rsidP="005A0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504788" w:rsidRDefault="00504788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</w:pPr>
      <w:r w:rsidRPr="005A0A4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  <w:t xml:space="preserve">«Путешествие в страну </w:t>
      </w:r>
      <w:proofErr w:type="spellStart"/>
      <w:r w:rsidRPr="005A0A4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  <w:t>Светофорию</w:t>
      </w:r>
      <w:proofErr w:type="spellEnd"/>
      <w:r w:rsidRPr="005A0A4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  <w:t>»</w:t>
      </w:r>
    </w:p>
    <w:p w:rsidR="00BE32D1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</w:pPr>
    </w:p>
    <w:p w:rsidR="00BE32D1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</w:pPr>
    </w:p>
    <w:p w:rsidR="00BE32D1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</w:pPr>
    </w:p>
    <w:p w:rsidR="00BE32D1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96"/>
          <w:szCs w:val="96"/>
          <w:lang w:eastAsia="ru-RU"/>
        </w:rPr>
      </w:pPr>
    </w:p>
    <w:p w:rsidR="00BE32D1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BE32D1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BE32D1" w:rsidRPr="005A0A4B" w:rsidRDefault="00BE32D1" w:rsidP="00504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НОВОСИБИРСК 2020</w:t>
      </w:r>
    </w:p>
    <w:p w:rsidR="00616DE7" w:rsidRPr="00DC13C9" w:rsidRDefault="00616DE7">
      <w:pPr>
        <w:rPr>
          <w:rFonts w:ascii="Times New Roman" w:hAnsi="Times New Roman" w:cs="Times New Roman"/>
          <w:sz w:val="24"/>
          <w:szCs w:val="24"/>
        </w:rPr>
      </w:pPr>
    </w:p>
    <w:sectPr w:rsidR="00616DE7" w:rsidRPr="00D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C8"/>
    <w:rsid w:val="002170C8"/>
    <w:rsid w:val="003D4DA9"/>
    <w:rsid w:val="00504788"/>
    <w:rsid w:val="005A0A4B"/>
    <w:rsid w:val="005A2280"/>
    <w:rsid w:val="005F3077"/>
    <w:rsid w:val="00616DE7"/>
    <w:rsid w:val="00A451EF"/>
    <w:rsid w:val="00BC1588"/>
    <w:rsid w:val="00BE32D1"/>
    <w:rsid w:val="00DA72FD"/>
    <w:rsid w:val="00DC13C9"/>
    <w:rsid w:val="00D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2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06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133_nsk@ni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2020-08-13T13:42:00Z</cp:lastPrinted>
  <dcterms:created xsi:type="dcterms:W3CDTF">2020-08-13T13:31:00Z</dcterms:created>
  <dcterms:modified xsi:type="dcterms:W3CDTF">2020-08-13T13:48:00Z</dcterms:modified>
</cp:coreProperties>
</file>